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A9D52C" w14:textId="77777777" w:rsidR="00B10B5D" w:rsidRDefault="00B10B5D">
      <w:pPr>
        <w:rPr>
          <w:rFonts w:ascii="Roboto" w:eastAsia="Roboto" w:hAnsi="Roboto" w:cs="Roboto"/>
        </w:rPr>
      </w:pPr>
    </w:p>
    <w:p w14:paraId="7963D6B7" w14:textId="77777777" w:rsidR="00B10B5D" w:rsidRDefault="00B10B5D">
      <w:pPr>
        <w:rPr>
          <w:rFonts w:ascii="Roboto" w:eastAsia="Roboto" w:hAnsi="Roboto" w:cs="Roboto"/>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90"/>
        <w:gridCol w:w="5670"/>
      </w:tblGrid>
      <w:tr w:rsidR="00B10B5D" w:rsidRPr="00367B44" w14:paraId="053E7C45" w14:textId="77777777">
        <w:tc>
          <w:tcPr>
            <w:tcW w:w="3690" w:type="dxa"/>
            <w:shd w:val="clear" w:color="auto" w:fill="auto"/>
            <w:tcMar>
              <w:top w:w="100" w:type="dxa"/>
              <w:left w:w="100" w:type="dxa"/>
              <w:bottom w:w="100" w:type="dxa"/>
              <w:right w:w="100" w:type="dxa"/>
            </w:tcMar>
          </w:tcPr>
          <w:p w14:paraId="0631339A" w14:textId="77777777" w:rsidR="00B10B5D" w:rsidRPr="00367B44" w:rsidRDefault="00000000">
            <w:pPr>
              <w:widowControl w:val="0"/>
              <w:pBdr>
                <w:top w:val="nil"/>
                <w:left w:val="nil"/>
                <w:bottom w:val="nil"/>
                <w:right w:val="nil"/>
                <w:between w:val="nil"/>
              </w:pBdr>
              <w:spacing w:line="240" w:lineRule="auto"/>
              <w:rPr>
                <w:rFonts w:ascii="Roboto" w:eastAsia="Roboto" w:hAnsi="Roboto" w:cs="Roboto"/>
                <w:sz w:val="20"/>
                <w:szCs w:val="20"/>
                <w:lang w:val="es-CO"/>
              </w:rPr>
            </w:pPr>
            <w:r w:rsidRPr="00367B44">
              <w:rPr>
                <w:rFonts w:ascii="Roboto" w:eastAsia="Roboto" w:hAnsi="Roboto" w:cs="Roboto"/>
                <w:sz w:val="20"/>
                <w:szCs w:val="20"/>
                <w:lang w:val="es-CO"/>
              </w:rPr>
              <w:t>Procurador Delegado para Asuntos Ambientales, Minero Energéticos y Agrarios</w:t>
            </w:r>
          </w:p>
        </w:tc>
        <w:tc>
          <w:tcPr>
            <w:tcW w:w="5670" w:type="dxa"/>
            <w:shd w:val="clear" w:color="auto" w:fill="auto"/>
            <w:tcMar>
              <w:top w:w="100" w:type="dxa"/>
              <w:left w:w="100" w:type="dxa"/>
              <w:bottom w:w="100" w:type="dxa"/>
              <w:right w:w="100" w:type="dxa"/>
            </w:tcMar>
          </w:tcPr>
          <w:p w14:paraId="28955DDC" w14:textId="77777777" w:rsidR="00B10B5D" w:rsidRPr="00367B44" w:rsidRDefault="00000000">
            <w:pPr>
              <w:widowControl w:val="0"/>
              <w:pBdr>
                <w:top w:val="nil"/>
                <w:left w:val="nil"/>
                <w:bottom w:val="nil"/>
                <w:right w:val="nil"/>
                <w:between w:val="nil"/>
              </w:pBdr>
              <w:spacing w:line="240" w:lineRule="auto"/>
              <w:rPr>
                <w:rFonts w:ascii="Roboto" w:eastAsia="Roboto" w:hAnsi="Roboto" w:cs="Roboto"/>
                <w:sz w:val="20"/>
                <w:szCs w:val="20"/>
                <w:lang w:val="es-CO"/>
              </w:rPr>
            </w:pPr>
            <w:r w:rsidRPr="00367B44">
              <w:rPr>
                <w:rFonts w:ascii="Roboto" w:eastAsia="Roboto" w:hAnsi="Roboto" w:cs="Roboto"/>
                <w:sz w:val="20"/>
                <w:szCs w:val="20"/>
                <w:lang w:val="es-CO"/>
              </w:rPr>
              <w:t>Doctor GUSTAVO ADOLFO GUERRERO RUIZ Procurador delegado con Funciones Mixtas para asuntos Ambientales, Minero Energéticos y Agrarios asuntosambientales@procuraduria.gov.co gguerrero@procuraduria.gov.co</w:t>
            </w:r>
          </w:p>
        </w:tc>
      </w:tr>
      <w:tr w:rsidR="00B10B5D" w:rsidRPr="00367B44" w14:paraId="4DB416E2" w14:textId="77777777">
        <w:tc>
          <w:tcPr>
            <w:tcW w:w="3690" w:type="dxa"/>
            <w:shd w:val="clear" w:color="auto" w:fill="auto"/>
            <w:tcMar>
              <w:top w:w="100" w:type="dxa"/>
              <w:left w:w="100" w:type="dxa"/>
              <w:bottom w:w="100" w:type="dxa"/>
              <w:right w:w="100" w:type="dxa"/>
            </w:tcMar>
          </w:tcPr>
          <w:p w14:paraId="49321126" w14:textId="77777777" w:rsidR="00B10B5D" w:rsidRPr="00367B44" w:rsidRDefault="00000000">
            <w:pPr>
              <w:widowControl w:val="0"/>
              <w:pBdr>
                <w:top w:val="nil"/>
                <w:left w:val="nil"/>
                <w:bottom w:val="nil"/>
                <w:right w:val="nil"/>
                <w:between w:val="nil"/>
              </w:pBdr>
              <w:spacing w:line="240" w:lineRule="auto"/>
              <w:rPr>
                <w:rFonts w:ascii="Roboto" w:eastAsia="Roboto" w:hAnsi="Roboto" w:cs="Roboto"/>
                <w:lang w:val="es-CO"/>
              </w:rPr>
            </w:pPr>
            <w:r w:rsidRPr="00367B44">
              <w:rPr>
                <w:rFonts w:ascii="Roboto" w:eastAsia="Roboto" w:hAnsi="Roboto" w:cs="Roboto"/>
                <w:sz w:val="21"/>
                <w:szCs w:val="21"/>
                <w:highlight w:val="white"/>
                <w:lang w:val="es-CO"/>
              </w:rPr>
              <w:t>Fiscal General de la Nación.</w:t>
            </w:r>
          </w:p>
        </w:tc>
        <w:tc>
          <w:tcPr>
            <w:tcW w:w="5670" w:type="dxa"/>
            <w:shd w:val="clear" w:color="auto" w:fill="auto"/>
            <w:tcMar>
              <w:top w:w="100" w:type="dxa"/>
              <w:left w:w="100" w:type="dxa"/>
              <w:bottom w:w="100" w:type="dxa"/>
              <w:right w:w="100" w:type="dxa"/>
            </w:tcMar>
          </w:tcPr>
          <w:p w14:paraId="20C8AD7B" w14:textId="77777777" w:rsidR="00B10B5D" w:rsidRPr="00367B44" w:rsidRDefault="00000000">
            <w:pPr>
              <w:widowControl w:val="0"/>
              <w:pBdr>
                <w:top w:val="nil"/>
                <w:left w:val="nil"/>
                <w:bottom w:val="nil"/>
                <w:right w:val="nil"/>
                <w:between w:val="nil"/>
              </w:pBdr>
              <w:spacing w:line="240" w:lineRule="auto"/>
              <w:rPr>
                <w:rFonts w:ascii="Roboto" w:eastAsia="Roboto" w:hAnsi="Roboto" w:cs="Roboto"/>
                <w:lang w:val="es-CO"/>
              </w:rPr>
            </w:pPr>
            <w:r w:rsidRPr="00367B44">
              <w:rPr>
                <w:rFonts w:ascii="Roboto" w:eastAsia="Roboto" w:hAnsi="Roboto" w:cs="Roboto"/>
                <w:lang w:val="es-CO"/>
              </w:rPr>
              <w:t xml:space="preserve">Dra. </w:t>
            </w:r>
            <w:r w:rsidRPr="00367B44">
              <w:rPr>
                <w:rFonts w:ascii="Roboto" w:eastAsia="Roboto" w:hAnsi="Roboto" w:cs="Roboto"/>
                <w:sz w:val="21"/>
                <w:szCs w:val="21"/>
                <w:highlight w:val="white"/>
                <w:lang w:val="es-CO"/>
              </w:rPr>
              <w:t>Luz Adriana Camargo Garzón</w:t>
            </w:r>
          </w:p>
        </w:tc>
      </w:tr>
      <w:tr w:rsidR="00B10B5D" w:rsidRPr="00367B44" w14:paraId="606920B2" w14:textId="77777777">
        <w:tc>
          <w:tcPr>
            <w:tcW w:w="3690" w:type="dxa"/>
            <w:shd w:val="clear" w:color="auto" w:fill="auto"/>
            <w:tcMar>
              <w:top w:w="100" w:type="dxa"/>
              <w:left w:w="100" w:type="dxa"/>
              <w:bottom w:w="100" w:type="dxa"/>
              <w:right w:w="100" w:type="dxa"/>
            </w:tcMar>
          </w:tcPr>
          <w:p w14:paraId="10DEB5B8" w14:textId="77777777" w:rsidR="00B10B5D" w:rsidRPr="00367B44" w:rsidRDefault="00000000">
            <w:pPr>
              <w:widowControl w:val="0"/>
              <w:pBdr>
                <w:top w:val="nil"/>
                <w:left w:val="nil"/>
                <w:bottom w:val="nil"/>
                <w:right w:val="nil"/>
                <w:between w:val="nil"/>
              </w:pBdr>
              <w:spacing w:line="240" w:lineRule="auto"/>
              <w:rPr>
                <w:rFonts w:ascii="Roboto" w:eastAsia="Roboto" w:hAnsi="Roboto" w:cs="Roboto"/>
                <w:lang w:val="es-CO"/>
              </w:rPr>
            </w:pPr>
            <w:r w:rsidRPr="00367B44">
              <w:rPr>
                <w:rFonts w:ascii="Roboto" w:eastAsia="Roboto" w:hAnsi="Roboto" w:cs="Roboto"/>
                <w:lang w:val="es-CO"/>
              </w:rPr>
              <w:t>Ministerio de Ambiente y Desarrollo Sostenible</w:t>
            </w:r>
          </w:p>
        </w:tc>
        <w:tc>
          <w:tcPr>
            <w:tcW w:w="5670" w:type="dxa"/>
            <w:shd w:val="clear" w:color="auto" w:fill="auto"/>
            <w:tcMar>
              <w:top w:w="100" w:type="dxa"/>
              <w:left w:w="100" w:type="dxa"/>
              <w:bottom w:w="100" w:type="dxa"/>
              <w:right w:w="100" w:type="dxa"/>
            </w:tcMar>
          </w:tcPr>
          <w:p w14:paraId="4AEE109C" w14:textId="77777777" w:rsidR="00B10B5D" w:rsidRPr="00367B44" w:rsidRDefault="00000000">
            <w:pPr>
              <w:widowControl w:val="0"/>
              <w:pBdr>
                <w:top w:val="nil"/>
                <w:left w:val="nil"/>
                <w:bottom w:val="nil"/>
                <w:right w:val="nil"/>
                <w:between w:val="nil"/>
              </w:pBdr>
              <w:spacing w:line="240" w:lineRule="auto"/>
              <w:rPr>
                <w:rFonts w:ascii="Roboto" w:eastAsia="Roboto" w:hAnsi="Roboto" w:cs="Roboto"/>
                <w:lang w:val="es-CO"/>
              </w:rPr>
            </w:pPr>
            <w:r w:rsidRPr="00367B44">
              <w:rPr>
                <w:rFonts w:ascii="Roboto" w:eastAsia="Roboto" w:hAnsi="Roboto" w:cs="Roboto"/>
                <w:lang w:val="es-CO"/>
              </w:rPr>
              <w:t xml:space="preserve">Lena Estrada </w:t>
            </w:r>
          </w:p>
          <w:p w14:paraId="2A00166D" w14:textId="77777777" w:rsidR="00B10B5D" w:rsidRPr="00367B44" w:rsidRDefault="00000000">
            <w:pPr>
              <w:widowControl w:val="0"/>
              <w:pBdr>
                <w:top w:val="nil"/>
                <w:left w:val="nil"/>
                <w:bottom w:val="nil"/>
                <w:right w:val="nil"/>
                <w:between w:val="nil"/>
              </w:pBdr>
              <w:spacing w:line="240" w:lineRule="auto"/>
              <w:rPr>
                <w:rFonts w:ascii="Roboto" w:eastAsia="Roboto" w:hAnsi="Roboto" w:cs="Roboto"/>
                <w:lang w:val="es-CO"/>
              </w:rPr>
            </w:pPr>
            <w:r>
              <w:fldChar w:fldCharType="begin"/>
            </w:r>
            <w:r w:rsidRPr="00367B44">
              <w:rPr>
                <w:lang w:val="es-CO"/>
              </w:rPr>
              <w:instrText>HYPERLINK "mailto:despachoministra@minambiente.gov.co" \h</w:instrText>
            </w:r>
            <w:r>
              <w:fldChar w:fldCharType="separate"/>
            </w:r>
            <w:r w:rsidRPr="00367B44">
              <w:rPr>
                <w:rFonts w:ascii="Roboto" w:eastAsia="Roboto" w:hAnsi="Roboto" w:cs="Roboto"/>
                <w:color w:val="1155CC"/>
                <w:u w:val="single"/>
                <w:lang w:val="es-CO"/>
              </w:rPr>
              <w:t>despachoministra@minambiente.gov.co</w:t>
            </w:r>
            <w:r>
              <w:rPr>
                <w:rFonts w:ascii="Roboto" w:eastAsia="Roboto" w:hAnsi="Roboto" w:cs="Roboto"/>
                <w:color w:val="1155CC"/>
                <w:u w:val="single"/>
              </w:rPr>
              <w:fldChar w:fldCharType="end"/>
            </w:r>
            <w:r w:rsidRPr="00367B44">
              <w:rPr>
                <w:rFonts w:ascii="Roboto" w:eastAsia="Roboto" w:hAnsi="Roboto" w:cs="Roboto"/>
                <w:lang w:val="es-CO"/>
              </w:rPr>
              <w:t xml:space="preserve"> </w:t>
            </w:r>
          </w:p>
        </w:tc>
      </w:tr>
      <w:tr w:rsidR="00B10B5D" w:rsidRPr="00367B44" w14:paraId="26AB7268" w14:textId="77777777">
        <w:tc>
          <w:tcPr>
            <w:tcW w:w="3690" w:type="dxa"/>
            <w:shd w:val="clear" w:color="auto" w:fill="auto"/>
            <w:tcMar>
              <w:top w:w="100" w:type="dxa"/>
              <w:left w:w="100" w:type="dxa"/>
              <w:bottom w:w="100" w:type="dxa"/>
              <w:right w:w="100" w:type="dxa"/>
            </w:tcMar>
          </w:tcPr>
          <w:p w14:paraId="3C184958" w14:textId="77777777" w:rsidR="00B10B5D" w:rsidRPr="00367B44" w:rsidRDefault="00000000">
            <w:pPr>
              <w:widowControl w:val="0"/>
              <w:pBdr>
                <w:top w:val="nil"/>
                <w:left w:val="nil"/>
                <w:bottom w:val="nil"/>
                <w:right w:val="nil"/>
                <w:between w:val="nil"/>
              </w:pBdr>
              <w:spacing w:line="240" w:lineRule="auto"/>
              <w:rPr>
                <w:rFonts w:ascii="Roboto" w:eastAsia="Roboto" w:hAnsi="Roboto" w:cs="Roboto"/>
                <w:lang w:val="es-CO"/>
              </w:rPr>
            </w:pPr>
            <w:r w:rsidRPr="00367B44">
              <w:rPr>
                <w:rFonts w:ascii="Roboto" w:eastAsia="Roboto" w:hAnsi="Roboto" w:cs="Roboto"/>
                <w:lang w:val="es-CO"/>
              </w:rPr>
              <w:t xml:space="preserve">Ministerio de Minas y Energía </w:t>
            </w:r>
          </w:p>
        </w:tc>
        <w:tc>
          <w:tcPr>
            <w:tcW w:w="5670" w:type="dxa"/>
            <w:shd w:val="clear" w:color="auto" w:fill="auto"/>
            <w:tcMar>
              <w:top w:w="100" w:type="dxa"/>
              <w:left w:w="100" w:type="dxa"/>
              <w:bottom w:w="100" w:type="dxa"/>
              <w:right w:w="100" w:type="dxa"/>
            </w:tcMar>
          </w:tcPr>
          <w:p w14:paraId="0AC29867" w14:textId="77777777" w:rsidR="00B10B5D" w:rsidRPr="00367B44" w:rsidRDefault="00000000">
            <w:pPr>
              <w:widowControl w:val="0"/>
              <w:pBdr>
                <w:top w:val="nil"/>
                <w:left w:val="nil"/>
                <w:bottom w:val="nil"/>
                <w:right w:val="nil"/>
                <w:between w:val="nil"/>
              </w:pBdr>
              <w:spacing w:line="240" w:lineRule="auto"/>
              <w:rPr>
                <w:rFonts w:ascii="Roboto" w:eastAsia="Roboto" w:hAnsi="Roboto" w:cs="Roboto"/>
                <w:lang w:val="es-CO"/>
              </w:rPr>
            </w:pPr>
            <w:r w:rsidRPr="00367B44">
              <w:rPr>
                <w:rFonts w:ascii="Roboto" w:eastAsia="Roboto" w:hAnsi="Roboto" w:cs="Roboto"/>
                <w:lang w:val="es-CO"/>
              </w:rPr>
              <w:t xml:space="preserve">Edwin Palma Egea - </w:t>
            </w:r>
          </w:p>
          <w:p w14:paraId="665D5C51" w14:textId="77777777" w:rsidR="00B10B5D" w:rsidRPr="00367B44" w:rsidRDefault="00000000">
            <w:pPr>
              <w:widowControl w:val="0"/>
              <w:pBdr>
                <w:top w:val="nil"/>
                <w:left w:val="nil"/>
                <w:bottom w:val="nil"/>
                <w:right w:val="nil"/>
                <w:between w:val="nil"/>
              </w:pBdr>
              <w:spacing w:line="240" w:lineRule="auto"/>
              <w:rPr>
                <w:rFonts w:ascii="Roboto" w:eastAsia="Roboto" w:hAnsi="Roboto" w:cs="Roboto"/>
                <w:lang w:val="es-CO"/>
              </w:rPr>
            </w:pPr>
            <w:r>
              <w:fldChar w:fldCharType="begin"/>
            </w:r>
            <w:r w:rsidRPr="00367B44">
              <w:rPr>
                <w:lang w:val="es-CO"/>
              </w:rPr>
              <w:instrText>HYPERLINK "mailto:despacho@minenergia.gov.co" \h</w:instrText>
            </w:r>
            <w:r>
              <w:fldChar w:fldCharType="separate"/>
            </w:r>
            <w:r w:rsidRPr="00367B44">
              <w:rPr>
                <w:rFonts w:ascii="Roboto" w:eastAsia="Roboto" w:hAnsi="Roboto" w:cs="Roboto"/>
                <w:color w:val="1155CC"/>
                <w:u w:val="single"/>
                <w:lang w:val="es-CO"/>
              </w:rPr>
              <w:t>despacho@minenergia.gov.co</w:t>
            </w:r>
            <w:r>
              <w:rPr>
                <w:rFonts w:ascii="Roboto" w:eastAsia="Roboto" w:hAnsi="Roboto" w:cs="Roboto"/>
                <w:color w:val="1155CC"/>
                <w:u w:val="single"/>
              </w:rPr>
              <w:fldChar w:fldCharType="end"/>
            </w:r>
            <w:r w:rsidRPr="00367B44">
              <w:rPr>
                <w:rFonts w:ascii="Roboto" w:eastAsia="Roboto" w:hAnsi="Roboto" w:cs="Roboto"/>
                <w:lang w:val="es-CO"/>
              </w:rPr>
              <w:t xml:space="preserve"> </w:t>
            </w:r>
          </w:p>
        </w:tc>
      </w:tr>
      <w:tr w:rsidR="00B10B5D" w:rsidRPr="00367B44" w14:paraId="7CC63E3A" w14:textId="77777777">
        <w:tc>
          <w:tcPr>
            <w:tcW w:w="3690" w:type="dxa"/>
            <w:shd w:val="clear" w:color="auto" w:fill="auto"/>
            <w:tcMar>
              <w:top w:w="100" w:type="dxa"/>
              <w:left w:w="100" w:type="dxa"/>
              <w:bottom w:w="100" w:type="dxa"/>
              <w:right w:w="100" w:type="dxa"/>
            </w:tcMar>
          </w:tcPr>
          <w:p w14:paraId="1A50D79A" w14:textId="77777777" w:rsidR="00B10B5D" w:rsidRDefault="00000000">
            <w:pPr>
              <w:widowControl w:val="0"/>
              <w:pBdr>
                <w:top w:val="nil"/>
                <w:left w:val="nil"/>
                <w:bottom w:val="nil"/>
                <w:right w:val="nil"/>
                <w:between w:val="nil"/>
              </w:pBdr>
              <w:spacing w:line="240" w:lineRule="auto"/>
              <w:rPr>
                <w:rFonts w:ascii="Roboto" w:eastAsia="Roboto" w:hAnsi="Roboto" w:cs="Roboto"/>
              </w:rPr>
            </w:pPr>
            <w:r>
              <w:rPr>
                <w:rFonts w:ascii="Roboto" w:eastAsia="Roboto" w:hAnsi="Roboto" w:cs="Roboto"/>
              </w:rPr>
              <w:t xml:space="preserve">Agencia Nacional de </w:t>
            </w:r>
            <w:proofErr w:type="spellStart"/>
            <w:r>
              <w:rPr>
                <w:rFonts w:ascii="Roboto" w:eastAsia="Roboto" w:hAnsi="Roboto" w:cs="Roboto"/>
              </w:rPr>
              <w:t>Minería</w:t>
            </w:r>
            <w:proofErr w:type="spellEnd"/>
            <w:r>
              <w:rPr>
                <w:rFonts w:ascii="Roboto" w:eastAsia="Roboto" w:hAnsi="Roboto" w:cs="Roboto"/>
              </w:rPr>
              <w:t xml:space="preserve"> </w:t>
            </w:r>
          </w:p>
        </w:tc>
        <w:tc>
          <w:tcPr>
            <w:tcW w:w="5670" w:type="dxa"/>
            <w:shd w:val="clear" w:color="auto" w:fill="auto"/>
            <w:tcMar>
              <w:top w:w="100" w:type="dxa"/>
              <w:left w:w="100" w:type="dxa"/>
              <w:bottom w:w="100" w:type="dxa"/>
              <w:right w:w="100" w:type="dxa"/>
            </w:tcMar>
          </w:tcPr>
          <w:p w14:paraId="2A6BDDED" w14:textId="77777777" w:rsidR="00B10B5D" w:rsidRPr="00367B44" w:rsidRDefault="00000000">
            <w:pPr>
              <w:widowControl w:val="0"/>
              <w:pBdr>
                <w:top w:val="nil"/>
                <w:left w:val="nil"/>
                <w:bottom w:val="nil"/>
                <w:right w:val="nil"/>
                <w:between w:val="nil"/>
              </w:pBdr>
              <w:spacing w:line="240" w:lineRule="auto"/>
              <w:rPr>
                <w:rFonts w:ascii="Roboto" w:eastAsia="Roboto" w:hAnsi="Roboto" w:cs="Roboto"/>
                <w:lang w:val="es-CO"/>
              </w:rPr>
            </w:pPr>
            <w:r w:rsidRPr="00367B44">
              <w:rPr>
                <w:rFonts w:ascii="Roboto" w:eastAsia="Roboto" w:hAnsi="Roboto" w:cs="Roboto"/>
                <w:lang w:val="es-CO"/>
              </w:rPr>
              <w:t>Álvaro Pardo</w:t>
            </w:r>
          </w:p>
          <w:p w14:paraId="072DA2AB" w14:textId="77777777" w:rsidR="00B10B5D" w:rsidRPr="00367B44" w:rsidRDefault="00000000">
            <w:pPr>
              <w:widowControl w:val="0"/>
              <w:pBdr>
                <w:top w:val="nil"/>
                <w:left w:val="nil"/>
                <w:bottom w:val="nil"/>
                <w:right w:val="nil"/>
                <w:between w:val="nil"/>
              </w:pBdr>
              <w:spacing w:line="240" w:lineRule="auto"/>
              <w:rPr>
                <w:rFonts w:ascii="Roboto" w:eastAsia="Roboto" w:hAnsi="Roboto" w:cs="Roboto"/>
                <w:lang w:val="es-CO"/>
              </w:rPr>
            </w:pPr>
            <w:r w:rsidRPr="00367B44">
              <w:rPr>
                <w:rFonts w:ascii="Roboto" w:eastAsia="Roboto" w:hAnsi="Roboto" w:cs="Roboto"/>
                <w:lang w:val="es-CO"/>
              </w:rPr>
              <w:t xml:space="preserve"> </w:t>
            </w:r>
            <w:r>
              <w:fldChar w:fldCharType="begin"/>
            </w:r>
            <w:r w:rsidRPr="00367B44">
              <w:rPr>
                <w:lang w:val="es-CO"/>
              </w:rPr>
              <w:instrText>HYPERLINK "mailto:luisalvaro.pardo@gmail.com" \h</w:instrText>
            </w:r>
            <w:r>
              <w:fldChar w:fldCharType="separate"/>
            </w:r>
            <w:r w:rsidRPr="00367B44">
              <w:rPr>
                <w:rFonts w:ascii="Roboto" w:eastAsia="Roboto" w:hAnsi="Roboto" w:cs="Roboto"/>
                <w:color w:val="1155CC"/>
                <w:u w:val="single"/>
                <w:lang w:val="es-CO"/>
              </w:rPr>
              <w:t>luisalvaro.pardo@gmail.com</w:t>
            </w:r>
            <w:r>
              <w:rPr>
                <w:rFonts w:ascii="Roboto" w:eastAsia="Roboto" w:hAnsi="Roboto" w:cs="Roboto"/>
                <w:color w:val="1155CC"/>
                <w:u w:val="single"/>
              </w:rPr>
              <w:fldChar w:fldCharType="end"/>
            </w:r>
            <w:r w:rsidRPr="00367B44">
              <w:rPr>
                <w:rFonts w:ascii="Roboto" w:eastAsia="Roboto" w:hAnsi="Roboto" w:cs="Roboto"/>
                <w:lang w:val="es-CO"/>
              </w:rPr>
              <w:t xml:space="preserve">  </w:t>
            </w:r>
            <w:r>
              <w:fldChar w:fldCharType="begin"/>
            </w:r>
            <w:r w:rsidRPr="00367B44">
              <w:rPr>
                <w:lang w:val="es-CO"/>
              </w:rPr>
              <w:instrText>HYPERLINK "mailto:luis.pardo@anm.gov.co" \h</w:instrText>
            </w:r>
            <w:r>
              <w:fldChar w:fldCharType="separate"/>
            </w:r>
            <w:r w:rsidRPr="00367B44">
              <w:rPr>
                <w:rFonts w:ascii="Roboto" w:eastAsia="Roboto" w:hAnsi="Roboto" w:cs="Roboto"/>
                <w:color w:val="1155CC"/>
                <w:u w:val="single"/>
                <w:lang w:val="es-CO"/>
              </w:rPr>
              <w:t>luis.pardo@anm.gov.co</w:t>
            </w:r>
            <w:r>
              <w:rPr>
                <w:rFonts w:ascii="Roboto" w:eastAsia="Roboto" w:hAnsi="Roboto" w:cs="Roboto"/>
                <w:color w:val="1155CC"/>
                <w:u w:val="single"/>
              </w:rPr>
              <w:fldChar w:fldCharType="end"/>
            </w:r>
            <w:r w:rsidRPr="00367B44">
              <w:rPr>
                <w:rFonts w:ascii="Roboto" w:eastAsia="Roboto" w:hAnsi="Roboto" w:cs="Roboto"/>
                <w:lang w:val="es-CO"/>
              </w:rPr>
              <w:t xml:space="preserve"> </w:t>
            </w:r>
          </w:p>
        </w:tc>
      </w:tr>
      <w:tr w:rsidR="00B10B5D" w:rsidRPr="00367B44" w14:paraId="5192DB86" w14:textId="77777777">
        <w:tc>
          <w:tcPr>
            <w:tcW w:w="3690" w:type="dxa"/>
            <w:shd w:val="clear" w:color="auto" w:fill="auto"/>
            <w:tcMar>
              <w:top w:w="100" w:type="dxa"/>
              <w:left w:w="100" w:type="dxa"/>
              <w:bottom w:w="100" w:type="dxa"/>
              <w:right w:w="100" w:type="dxa"/>
            </w:tcMar>
          </w:tcPr>
          <w:p w14:paraId="5C4E3B8B" w14:textId="77777777" w:rsidR="00B10B5D" w:rsidRDefault="00000000">
            <w:pPr>
              <w:widowControl w:val="0"/>
              <w:pBdr>
                <w:top w:val="nil"/>
                <w:left w:val="nil"/>
                <w:bottom w:val="nil"/>
                <w:right w:val="nil"/>
                <w:between w:val="nil"/>
              </w:pBdr>
              <w:spacing w:line="240" w:lineRule="auto"/>
              <w:rPr>
                <w:rFonts w:ascii="Roboto" w:eastAsia="Roboto" w:hAnsi="Roboto" w:cs="Roboto"/>
              </w:rPr>
            </w:pPr>
            <w:proofErr w:type="spellStart"/>
            <w:r>
              <w:rPr>
                <w:rFonts w:ascii="Roboto" w:eastAsia="Roboto" w:hAnsi="Roboto" w:cs="Roboto"/>
              </w:rPr>
              <w:t>Defensoría</w:t>
            </w:r>
            <w:proofErr w:type="spellEnd"/>
            <w:r>
              <w:rPr>
                <w:rFonts w:ascii="Roboto" w:eastAsia="Roboto" w:hAnsi="Roboto" w:cs="Roboto"/>
              </w:rPr>
              <w:t xml:space="preserve"> del Pueblo</w:t>
            </w:r>
          </w:p>
        </w:tc>
        <w:tc>
          <w:tcPr>
            <w:tcW w:w="5670" w:type="dxa"/>
            <w:shd w:val="clear" w:color="auto" w:fill="auto"/>
            <w:tcMar>
              <w:top w:w="100" w:type="dxa"/>
              <w:left w:w="100" w:type="dxa"/>
              <w:bottom w:w="100" w:type="dxa"/>
              <w:right w:w="100" w:type="dxa"/>
            </w:tcMar>
          </w:tcPr>
          <w:p w14:paraId="404F22BB" w14:textId="77777777" w:rsidR="00B10B5D" w:rsidRPr="00367B44" w:rsidRDefault="00000000">
            <w:pPr>
              <w:widowControl w:val="0"/>
              <w:pBdr>
                <w:top w:val="nil"/>
                <w:left w:val="nil"/>
                <w:bottom w:val="nil"/>
                <w:right w:val="nil"/>
                <w:between w:val="nil"/>
              </w:pBdr>
              <w:spacing w:line="240" w:lineRule="auto"/>
              <w:rPr>
                <w:rFonts w:ascii="Roboto" w:eastAsia="Roboto" w:hAnsi="Roboto" w:cs="Roboto"/>
                <w:lang w:val="es-CO"/>
              </w:rPr>
            </w:pPr>
            <w:r w:rsidRPr="00367B44">
              <w:rPr>
                <w:rFonts w:ascii="Roboto" w:eastAsia="Roboto" w:hAnsi="Roboto" w:cs="Roboto"/>
                <w:lang w:val="es-CO"/>
              </w:rPr>
              <w:t xml:space="preserve">Iris Marín Ortíz </w:t>
            </w:r>
          </w:p>
          <w:p w14:paraId="36F4349A" w14:textId="77777777" w:rsidR="00B10B5D" w:rsidRPr="00367B44" w:rsidRDefault="00000000">
            <w:pPr>
              <w:widowControl w:val="0"/>
              <w:pBdr>
                <w:top w:val="nil"/>
                <w:left w:val="nil"/>
                <w:bottom w:val="nil"/>
                <w:right w:val="nil"/>
                <w:between w:val="nil"/>
              </w:pBdr>
              <w:spacing w:line="240" w:lineRule="auto"/>
              <w:rPr>
                <w:rFonts w:ascii="Roboto" w:eastAsia="Roboto" w:hAnsi="Roboto" w:cs="Roboto"/>
                <w:lang w:val="es-CO"/>
              </w:rPr>
            </w:pPr>
            <w:r>
              <w:fldChar w:fldCharType="begin"/>
            </w:r>
            <w:r w:rsidRPr="00367B44">
              <w:rPr>
                <w:lang w:val="es-CO"/>
              </w:rPr>
              <w:instrText>HYPERLINK "mailto:asuntosdefensora@defensoria.gov.co" \h</w:instrText>
            </w:r>
            <w:r>
              <w:fldChar w:fldCharType="separate"/>
            </w:r>
            <w:r w:rsidRPr="00367B44">
              <w:rPr>
                <w:rFonts w:ascii="Roboto" w:eastAsia="Roboto" w:hAnsi="Roboto" w:cs="Roboto"/>
                <w:color w:val="1155CC"/>
                <w:u w:val="single"/>
                <w:lang w:val="es-CO"/>
              </w:rPr>
              <w:t>asuntosdefensora@defensoria.gov.co</w:t>
            </w:r>
            <w:r>
              <w:rPr>
                <w:rFonts w:ascii="Roboto" w:eastAsia="Roboto" w:hAnsi="Roboto" w:cs="Roboto"/>
                <w:color w:val="1155CC"/>
                <w:u w:val="single"/>
              </w:rPr>
              <w:fldChar w:fldCharType="end"/>
            </w:r>
            <w:r w:rsidRPr="00367B44">
              <w:rPr>
                <w:rFonts w:ascii="Roboto" w:eastAsia="Roboto" w:hAnsi="Roboto" w:cs="Roboto"/>
                <w:lang w:val="es-CO"/>
              </w:rPr>
              <w:t xml:space="preserve"> </w:t>
            </w:r>
          </w:p>
        </w:tc>
      </w:tr>
      <w:tr w:rsidR="00B10B5D" w14:paraId="17E3C1ED" w14:textId="77777777">
        <w:tc>
          <w:tcPr>
            <w:tcW w:w="3690" w:type="dxa"/>
            <w:shd w:val="clear" w:color="auto" w:fill="auto"/>
            <w:tcMar>
              <w:top w:w="100" w:type="dxa"/>
              <w:left w:w="100" w:type="dxa"/>
              <w:bottom w:w="100" w:type="dxa"/>
              <w:right w:w="100" w:type="dxa"/>
            </w:tcMar>
          </w:tcPr>
          <w:p w14:paraId="09FC8CE2" w14:textId="77777777" w:rsidR="00B10B5D" w:rsidRDefault="00000000">
            <w:pPr>
              <w:widowControl w:val="0"/>
              <w:pBdr>
                <w:top w:val="nil"/>
                <w:left w:val="nil"/>
                <w:bottom w:val="nil"/>
                <w:right w:val="nil"/>
                <w:between w:val="nil"/>
              </w:pBdr>
              <w:spacing w:line="240" w:lineRule="auto"/>
              <w:rPr>
                <w:rFonts w:ascii="Roboto" w:eastAsia="Roboto" w:hAnsi="Roboto" w:cs="Roboto"/>
              </w:rPr>
            </w:pPr>
            <w:proofErr w:type="spellStart"/>
            <w:r>
              <w:rPr>
                <w:rFonts w:ascii="Roboto" w:eastAsia="Roboto" w:hAnsi="Roboto" w:cs="Roboto"/>
              </w:rPr>
              <w:t>Ministerio</w:t>
            </w:r>
            <w:proofErr w:type="spellEnd"/>
            <w:r>
              <w:rPr>
                <w:rFonts w:ascii="Roboto" w:eastAsia="Roboto" w:hAnsi="Roboto" w:cs="Roboto"/>
              </w:rPr>
              <w:t xml:space="preserve"> del Interior</w:t>
            </w:r>
          </w:p>
        </w:tc>
        <w:tc>
          <w:tcPr>
            <w:tcW w:w="5670" w:type="dxa"/>
            <w:shd w:val="clear" w:color="auto" w:fill="auto"/>
            <w:tcMar>
              <w:top w:w="100" w:type="dxa"/>
              <w:left w:w="100" w:type="dxa"/>
              <w:bottom w:w="100" w:type="dxa"/>
              <w:right w:w="100" w:type="dxa"/>
            </w:tcMar>
          </w:tcPr>
          <w:p w14:paraId="38B56E7A" w14:textId="77777777" w:rsidR="00B10B5D" w:rsidRDefault="00000000">
            <w:pPr>
              <w:widowControl w:val="0"/>
              <w:pBdr>
                <w:top w:val="nil"/>
                <w:left w:val="nil"/>
                <w:bottom w:val="nil"/>
                <w:right w:val="nil"/>
                <w:between w:val="nil"/>
              </w:pBdr>
              <w:spacing w:line="240" w:lineRule="auto"/>
              <w:rPr>
                <w:rFonts w:ascii="Roboto" w:eastAsia="Roboto" w:hAnsi="Roboto" w:cs="Roboto"/>
              </w:rPr>
            </w:pPr>
            <w:r>
              <w:rPr>
                <w:rFonts w:ascii="Roboto" w:eastAsia="Roboto" w:hAnsi="Roboto" w:cs="Roboto"/>
              </w:rPr>
              <w:t xml:space="preserve">Armando Benedetti </w:t>
            </w:r>
          </w:p>
          <w:p w14:paraId="235C16E3" w14:textId="77777777" w:rsidR="00B10B5D" w:rsidRDefault="00B10B5D">
            <w:pPr>
              <w:widowControl w:val="0"/>
              <w:pBdr>
                <w:top w:val="nil"/>
                <w:left w:val="nil"/>
                <w:bottom w:val="nil"/>
                <w:right w:val="nil"/>
                <w:between w:val="nil"/>
              </w:pBdr>
              <w:spacing w:line="240" w:lineRule="auto"/>
              <w:rPr>
                <w:rFonts w:ascii="Roboto" w:eastAsia="Roboto" w:hAnsi="Roboto" w:cs="Roboto"/>
              </w:rPr>
            </w:pPr>
          </w:p>
          <w:p w14:paraId="1EE6D0C4" w14:textId="77777777" w:rsidR="00B10B5D" w:rsidRDefault="00000000">
            <w:pPr>
              <w:widowControl w:val="0"/>
              <w:pBdr>
                <w:top w:val="nil"/>
                <w:left w:val="nil"/>
                <w:bottom w:val="nil"/>
                <w:right w:val="nil"/>
                <w:between w:val="nil"/>
              </w:pBdr>
              <w:spacing w:line="240" w:lineRule="auto"/>
              <w:rPr>
                <w:rFonts w:ascii="Roboto" w:eastAsia="Roboto" w:hAnsi="Roboto" w:cs="Roboto"/>
              </w:rPr>
            </w:pPr>
            <w:hyperlink r:id="rId5">
              <w:r>
                <w:rPr>
                  <w:rFonts w:ascii="Roboto" w:eastAsia="Roboto" w:hAnsi="Roboto" w:cs="Roboto"/>
                  <w:color w:val="1155CC"/>
                  <w:u w:val="single"/>
                </w:rPr>
                <w:t>armando.benedetti@mininterior.gov.co</w:t>
              </w:r>
            </w:hyperlink>
            <w:r>
              <w:rPr>
                <w:rFonts w:ascii="Roboto" w:eastAsia="Roboto" w:hAnsi="Roboto" w:cs="Roboto"/>
              </w:rPr>
              <w:t xml:space="preserve"> </w:t>
            </w:r>
          </w:p>
        </w:tc>
      </w:tr>
      <w:tr w:rsidR="00B10B5D" w:rsidRPr="00367B44" w14:paraId="55685413" w14:textId="77777777">
        <w:tc>
          <w:tcPr>
            <w:tcW w:w="3690" w:type="dxa"/>
            <w:shd w:val="clear" w:color="auto" w:fill="auto"/>
            <w:tcMar>
              <w:top w:w="100" w:type="dxa"/>
              <w:left w:w="100" w:type="dxa"/>
              <w:bottom w:w="100" w:type="dxa"/>
              <w:right w:w="100" w:type="dxa"/>
            </w:tcMar>
          </w:tcPr>
          <w:p w14:paraId="179368F5" w14:textId="77777777" w:rsidR="00B10B5D" w:rsidRPr="00367B44" w:rsidRDefault="00000000">
            <w:pPr>
              <w:widowControl w:val="0"/>
              <w:pBdr>
                <w:top w:val="nil"/>
                <w:left w:val="nil"/>
                <w:bottom w:val="nil"/>
                <w:right w:val="nil"/>
                <w:between w:val="nil"/>
              </w:pBdr>
              <w:spacing w:line="240" w:lineRule="auto"/>
              <w:rPr>
                <w:rFonts w:ascii="Roboto" w:eastAsia="Roboto" w:hAnsi="Roboto" w:cs="Roboto"/>
                <w:lang w:val="es-CO"/>
              </w:rPr>
            </w:pPr>
            <w:r w:rsidRPr="00367B44">
              <w:rPr>
                <w:rFonts w:ascii="Roboto" w:eastAsia="Roboto" w:hAnsi="Roboto" w:cs="Roboto"/>
                <w:lang w:val="es-CO"/>
              </w:rPr>
              <w:t xml:space="preserve">Directora de </w:t>
            </w:r>
            <w:r>
              <w:fldChar w:fldCharType="begin"/>
            </w:r>
            <w:r w:rsidRPr="00367B44">
              <w:rPr>
                <w:lang w:val="es-CO"/>
              </w:rPr>
              <w:instrText>HYPERLINK "http://dd.hh" \h</w:instrText>
            </w:r>
            <w:r>
              <w:fldChar w:fldCharType="separate"/>
            </w:r>
            <w:r w:rsidRPr="00367B44">
              <w:rPr>
                <w:rFonts w:ascii="Roboto" w:eastAsia="Roboto" w:hAnsi="Roboto" w:cs="Roboto"/>
                <w:color w:val="1155CC"/>
                <w:u w:val="single"/>
                <w:lang w:val="es-CO"/>
              </w:rPr>
              <w:t>DD.HH</w:t>
            </w:r>
            <w:r>
              <w:rPr>
                <w:rFonts w:ascii="Roboto" w:eastAsia="Roboto" w:hAnsi="Roboto" w:cs="Roboto"/>
                <w:color w:val="1155CC"/>
                <w:u w:val="single"/>
              </w:rPr>
              <w:fldChar w:fldCharType="end"/>
            </w:r>
            <w:r w:rsidRPr="00367B44">
              <w:rPr>
                <w:rFonts w:ascii="Roboto" w:eastAsia="Roboto" w:hAnsi="Roboto" w:cs="Roboto"/>
                <w:lang w:val="es-CO"/>
              </w:rPr>
              <w:t xml:space="preserve"> del Ministerio del Interior </w:t>
            </w:r>
          </w:p>
        </w:tc>
        <w:tc>
          <w:tcPr>
            <w:tcW w:w="5670" w:type="dxa"/>
            <w:shd w:val="clear" w:color="auto" w:fill="auto"/>
            <w:tcMar>
              <w:top w:w="100" w:type="dxa"/>
              <w:left w:w="100" w:type="dxa"/>
              <w:bottom w:w="100" w:type="dxa"/>
              <w:right w:w="100" w:type="dxa"/>
            </w:tcMar>
          </w:tcPr>
          <w:p w14:paraId="0D2E39E7" w14:textId="77777777" w:rsidR="00B10B5D" w:rsidRPr="00367B44" w:rsidRDefault="00000000">
            <w:pPr>
              <w:widowControl w:val="0"/>
              <w:pBdr>
                <w:top w:val="nil"/>
                <w:left w:val="nil"/>
                <w:bottom w:val="nil"/>
                <w:right w:val="nil"/>
                <w:between w:val="nil"/>
              </w:pBdr>
              <w:spacing w:line="240" w:lineRule="auto"/>
              <w:rPr>
                <w:rFonts w:ascii="Roboto" w:eastAsia="Roboto" w:hAnsi="Roboto" w:cs="Roboto"/>
                <w:lang w:val="es-CO"/>
              </w:rPr>
            </w:pPr>
            <w:r w:rsidRPr="00367B44">
              <w:rPr>
                <w:rFonts w:ascii="Roboto" w:eastAsia="Roboto" w:hAnsi="Roboto" w:cs="Roboto"/>
                <w:lang w:val="es-CO"/>
              </w:rPr>
              <w:t xml:space="preserve">Jomary Ortegón </w:t>
            </w:r>
          </w:p>
          <w:p w14:paraId="416FFD8D" w14:textId="77777777" w:rsidR="00B10B5D" w:rsidRPr="00367B44" w:rsidRDefault="00B10B5D">
            <w:pPr>
              <w:widowControl w:val="0"/>
              <w:pBdr>
                <w:top w:val="nil"/>
                <w:left w:val="nil"/>
                <w:bottom w:val="nil"/>
                <w:right w:val="nil"/>
                <w:between w:val="nil"/>
              </w:pBdr>
              <w:spacing w:line="240" w:lineRule="auto"/>
              <w:rPr>
                <w:rFonts w:ascii="Roboto" w:eastAsia="Roboto" w:hAnsi="Roboto" w:cs="Roboto"/>
                <w:lang w:val="es-CO"/>
              </w:rPr>
            </w:pPr>
          </w:p>
          <w:p w14:paraId="005EF1A1" w14:textId="77777777" w:rsidR="00B10B5D" w:rsidRPr="00367B44" w:rsidRDefault="00000000">
            <w:pPr>
              <w:widowControl w:val="0"/>
              <w:pBdr>
                <w:top w:val="nil"/>
                <w:left w:val="nil"/>
                <w:bottom w:val="nil"/>
                <w:right w:val="nil"/>
                <w:between w:val="nil"/>
              </w:pBdr>
              <w:spacing w:line="240" w:lineRule="auto"/>
              <w:rPr>
                <w:rFonts w:ascii="Roboto" w:eastAsia="Roboto" w:hAnsi="Roboto" w:cs="Roboto"/>
                <w:lang w:val="es-CO"/>
              </w:rPr>
            </w:pPr>
            <w:r>
              <w:fldChar w:fldCharType="begin"/>
            </w:r>
            <w:r w:rsidRPr="00367B44">
              <w:rPr>
                <w:lang w:val="es-CO"/>
              </w:rPr>
              <w:instrText>HYPERLINK "mailto:jomary.ortegon@mininterior.gov.co" \h</w:instrText>
            </w:r>
            <w:r>
              <w:fldChar w:fldCharType="separate"/>
            </w:r>
            <w:r w:rsidRPr="00367B44">
              <w:rPr>
                <w:rFonts w:ascii="Roboto" w:eastAsia="Roboto" w:hAnsi="Roboto" w:cs="Roboto"/>
                <w:color w:val="1155CC"/>
                <w:u w:val="single"/>
                <w:lang w:val="es-CO"/>
              </w:rPr>
              <w:t>jomary.ortegon@mininterior.gov.co</w:t>
            </w:r>
            <w:r>
              <w:rPr>
                <w:rFonts w:ascii="Roboto" w:eastAsia="Roboto" w:hAnsi="Roboto" w:cs="Roboto"/>
                <w:color w:val="1155CC"/>
                <w:u w:val="single"/>
              </w:rPr>
              <w:fldChar w:fldCharType="end"/>
            </w:r>
            <w:r w:rsidRPr="00367B44">
              <w:rPr>
                <w:rFonts w:ascii="Roboto" w:eastAsia="Roboto" w:hAnsi="Roboto" w:cs="Roboto"/>
                <w:lang w:val="es-CO"/>
              </w:rPr>
              <w:t xml:space="preserve"> </w:t>
            </w:r>
          </w:p>
        </w:tc>
      </w:tr>
      <w:tr w:rsidR="00B10B5D" w14:paraId="5CAD90E4" w14:textId="77777777">
        <w:tc>
          <w:tcPr>
            <w:tcW w:w="3690" w:type="dxa"/>
            <w:shd w:val="clear" w:color="auto" w:fill="auto"/>
            <w:tcMar>
              <w:top w:w="100" w:type="dxa"/>
              <w:left w:w="100" w:type="dxa"/>
              <w:bottom w:w="100" w:type="dxa"/>
              <w:right w:w="100" w:type="dxa"/>
            </w:tcMar>
          </w:tcPr>
          <w:p w14:paraId="1E6E4BA6" w14:textId="77777777" w:rsidR="00B10B5D" w:rsidRPr="00367B44" w:rsidRDefault="00000000">
            <w:pPr>
              <w:widowControl w:val="0"/>
              <w:pBdr>
                <w:top w:val="nil"/>
                <w:left w:val="nil"/>
                <w:bottom w:val="nil"/>
                <w:right w:val="nil"/>
                <w:between w:val="nil"/>
              </w:pBdr>
              <w:spacing w:line="240" w:lineRule="auto"/>
              <w:rPr>
                <w:rFonts w:ascii="Roboto" w:eastAsia="Roboto" w:hAnsi="Roboto" w:cs="Roboto"/>
                <w:lang w:val="es-CO"/>
              </w:rPr>
            </w:pPr>
            <w:r w:rsidRPr="00367B44">
              <w:rPr>
                <w:rFonts w:ascii="Roboto" w:eastAsia="Roboto" w:hAnsi="Roboto" w:cs="Roboto"/>
                <w:lang w:val="es-CO"/>
              </w:rPr>
              <w:t xml:space="preserve">Consejería Presidencial para los </w:t>
            </w:r>
            <w:r>
              <w:fldChar w:fldCharType="begin"/>
            </w:r>
            <w:r w:rsidRPr="00367B44">
              <w:rPr>
                <w:lang w:val="es-CO"/>
              </w:rPr>
              <w:instrText>HYPERLINK "http://dd.hh" \h</w:instrText>
            </w:r>
            <w:r>
              <w:fldChar w:fldCharType="separate"/>
            </w:r>
            <w:r w:rsidRPr="00367B44">
              <w:rPr>
                <w:rFonts w:ascii="Roboto" w:eastAsia="Roboto" w:hAnsi="Roboto" w:cs="Roboto"/>
                <w:color w:val="1155CC"/>
                <w:u w:val="single"/>
                <w:lang w:val="es-CO"/>
              </w:rPr>
              <w:t>DD.HH</w:t>
            </w:r>
            <w:r>
              <w:rPr>
                <w:rFonts w:ascii="Roboto" w:eastAsia="Roboto" w:hAnsi="Roboto" w:cs="Roboto"/>
                <w:color w:val="1155CC"/>
                <w:u w:val="single"/>
              </w:rPr>
              <w:fldChar w:fldCharType="end"/>
            </w:r>
            <w:r w:rsidRPr="00367B44">
              <w:rPr>
                <w:rFonts w:ascii="Roboto" w:eastAsia="Roboto" w:hAnsi="Roboto" w:cs="Roboto"/>
                <w:lang w:val="es-CO"/>
              </w:rPr>
              <w:t xml:space="preserve"> </w:t>
            </w:r>
          </w:p>
        </w:tc>
        <w:tc>
          <w:tcPr>
            <w:tcW w:w="5670" w:type="dxa"/>
            <w:shd w:val="clear" w:color="auto" w:fill="auto"/>
            <w:tcMar>
              <w:top w:w="100" w:type="dxa"/>
              <w:left w:w="100" w:type="dxa"/>
              <w:bottom w:w="100" w:type="dxa"/>
              <w:right w:w="100" w:type="dxa"/>
            </w:tcMar>
          </w:tcPr>
          <w:p w14:paraId="0858F301" w14:textId="77777777" w:rsidR="00B10B5D" w:rsidRDefault="00000000">
            <w:pPr>
              <w:widowControl w:val="0"/>
              <w:pBdr>
                <w:top w:val="nil"/>
                <w:left w:val="nil"/>
                <w:bottom w:val="nil"/>
                <w:right w:val="nil"/>
                <w:between w:val="nil"/>
              </w:pBdr>
              <w:spacing w:line="240" w:lineRule="auto"/>
              <w:rPr>
                <w:rFonts w:ascii="Roboto" w:eastAsia="Roboto" w:hAnsi="Roboto" w:cs="Roboto"/>
              </w:rPr>
            </w:pPr>
            <w:r>
              <w:rPr>
                <w:rFonts w:ascii="Roboto" w:eastAsia="Roboto" w:hAnsi="Roboto" w:cs="Roboto"/>
              </w:rPr>
              <w:t xml:space="preserve">Lourdes Castro </w:t>
            </w:r>
          </w:p>
          <w:p w14:paraId="576F1CB8" w14:textId="77777777" w:rsidR="00B10B5D" w:rsidRDefault="00000000">
            <w:pPr>
              <w:widowControl w:val="0"/>
              <w:pBdr>
                <w:top w:val="nil"/>
                <w:left w:val="nil"/>
                <w:bottom w:val="nil"/>
                <w:right w:val="nil"/>
                <w:between w:val="nil"/>
              </w:pBdr>
              <w:spacing w:line="240" w:lineRule="auto"/>
              <w:rPr>
                <w:rFonts w:ascii="Roboto" w:eastAsia="Roboto" w:hAnsi="Roboto" w:cs="Roboto"/>
              </w:rPr>
            </w:pPr>
            <w:hyperlink r:id="rId6">
              <w:r>
                <w:rPr>
                  <w:rFonts w:ascii="Roboto" w:eastAsia="Roboto" w:hAnsi="Roboto" w:cs="Roboto"/>
                  <w:color w:val="0000EE"/>
                  <w:u w:val="single"/>
                </w:rPr>
                <w:t>lourdescastro@presidencia.gov.co</w:t>
              </w:r>
            </w:hyperlink>
          </w:p>
        </w:tc>
      </w:tr>
      <w:tr w:rsidR="00B10B5D" w14:paraId="4684E031" w14:textId="77777777">
        <w:tc>
          <w:tcPr>
            <w:tcW w:w="3690" w:type="dxa"/>
            <w:shd w:val="clear" w:color="auto" w:fill="auto"/>
            <w:tcMar>
              <w:top w:w="100" w:type="dxa"/>
              <w:left w:w="100" w:type="dxa"/>
              <w:bottom w:w="100" w:type="dxa"/>
              <w:right w:w="100" w:type="dxa"/>
            </w:tcMar>
          </w:tcPr>
          <w:p w14:paraId="099C50B3" w14:textId="77777777" w:rsidR="00B10B5D" w:rsidRPr="00367B44" w:rsidRDefault="00000000">
            <w:pPr>
              <w:widowControl w:val="0"/>
              <w:pBdr>
                <w:top w:val="nil"/>
                <w:left w:val="nil"/>
                <w:bottom w:val="nil"/>
                <w:right w:val="nil"/>
                <w:between w:val="nil"/>
              </w:pBdr>
              <w:spacing w:line="240" w:lineRule="auto"/>
              <w:rPr>
                <w:rFonts w:ascii="Roboto" w:eastAsia="Roboto" w:hAnsi="Roboto" w:cs="Roboto"/>
                <w:lang w:val="es-CO"/>
              </w:rPr>
            </w:pPr>
            <w:r w:rsidRPr="00367B44">
              <w:rPr>
                <w:rFonts w:ascii="Roboto" w:eastAsia="Roboto" w:hAnsi="Roboto" w:cs="Roboto"/>
                <w:lang w:val="es-CO"/>
              </w:rPr>
              <w:t xml:space="preserve">Representante en Colombia del Alto Comisionado de la ONU para los </w:t>
            </w:r>
            <w:r>
              <w:fldChar w:fldCharType="begin"/>
            </w:r>
            <w:r w:rsidRPr="00367B44">
              <w:rPr>
                <w:lang w:val="es-CO"/>
              </w:rPr>
              <w:instrText>HYPERLINK "http://dd.hh" \h</w:instrText>
            </w:r>
            <w:r>
              <w:fldChar w:fldCharType="separate"/>
            </w:r>
            <w:r w:rsidRPr="00367B44">
              <w:rPr>
                <w:rFonts w:ascii="Roboto" w:eastAsia="Roboto" w:hAnsi="Roboto" w:cs="Roboto"/>
                <w:color w:val="1155CC"/>
                <w:u w:val="single"/>
                <w:lang w:val="es-CO"/>
              </w:rPr>
              <w:t>DD.HH</w:t>
            </w:r>
            <w:r>
              <w:rPr>
                <w:rFonts w:ascii="Roboto" w:eastAsia="Roboto" w:hAnsi="Roboto" w:cs="Roboto"/>
                <w:color w:val="1155CC"/>
                <w:u w:val="single"/>
              </w:rPr>
              <w:fldChar w:fldCharType="end"/>
            </w:r>
            <w:r w:rsidRPr="00367B44">
              <w:rPr>
                <w:rFonts w:ascii="Roboto" w:eastAsia="Roboto" w:hAnsi="Roboto" w:cs="Roboto"/>
                <w:lang w:val="es-CO"/>
              </w:rPr>
              <w:t xml:space="preserve"> </w:t>
            </w:r>
          </w:p>
        </w:tc>
        <w:tc>
          <w:tcPr>
            <w:tcW w:w="5670" w:type="dxa"/>
            <w:shd w:val="clear" w:color="auto" w:fill="auto"/>
            <w:tcMar>
              <w:top w:w="100" w:type="dxa"/>
              <w:left w:w="100" w:type="dxa"/>
              <w:bottom w:w="100" w:type="dxa"/>
              <w:right w:w="100" w:type="dxa"/>
            </w:tcMar>
          </w:tcPr>
          <w:p w14:paraId="4CD09CA6" w14:textId="77777777" w:rsidR="00B10B5D" w:rsidRDefault="00000000">
            <w:pPr>
              <w:widowControl w:val="0"/>
              <w:pBdr>
                <w:top w:val="nil"/>
                <w:left w:val="nil"/>
                <w:bottom w:val="nil"/>
                <w:right w:val="nil"/>
                <w:between w:val="nil"/>
              </w:pBdr>
              <w:spacing w:line="240" w:lineRule="auto"/>
              <w:rPr>
                <w:rFonts w:ascii="Roboto" w:eastAsia="Roboto" w:hAnsi="Roboto" w:cs="Roboto"/>
              </w:rPr>
            </w:pPr>
            <w:r>
              <w:rPr>
                <w:rFonts w:ascii="Roboto" w:eastAsia="Roboto" w:hAnsi="Roboto" w:cs="Roboto"/>
              </w:rPr>
              <w:t xml:space="preserve">Scott Campbell </w:t>
            </w:r>
            <w:hyperlink r:id="rId7">
              <w:r>
                <w:rPr>
                  <w:rFonts w:ascii="Roboto" w:eastAsia="Roboto" w:hAnsi="Roboto" w:cs="Roboto"/>
                  <w:color w:val="1155CC"/>
                  <w:u w:val="single"/>
                </w:rPr>
                <w:t>scott.campbell@un.org</w:t>
              </w:r>
            </w:hyperlink>
            <w:r>
              <w:rPr>
                <w:rFonts w:ascii="Roboto" w:eastAsia="Roboto" w:hAnsi="Roboto" w:cs="Roboto"/>
              </w:rPr>
              <w:t xml:space="preserve"> </w:t>
            </w:r>
          </w:p>
          <w:p w14:paraId="7A1659ED" w14:textId="77777777" w:rsidR="00B10B5D" w:rsidRDefault="00000000">
            <w:pPr>
              <w:widowControl w:val="0"/>
              <w:pBdr>
                <w:top w:val="nil"/>
                <w:left w:val="nil"/>
                <w:bottom w:val="nil"/>
                <w:right w:val="nil"/>
                <w:between w:val="nil"/>
              </w:pBdr>
              <w:spacing w:line="240" w:lineRule="auto"/>
              <w:rPr>
                <w:rFonts w:ascii="Roboto" w:eastAsia="Roboto" w:hAnsi="Roboto" w:cs="Roboto"/>
              </w:rPr>
            </w:pPr>
            <w:hyperlink r:id="rId8">
              <w:r>
                <w:rPr>
                  <w:rFonts w:ascii="Roboto" w:eastAsia="Roboto" w:hAnsi="Roboto" w:cs="Roboto"/>
                  <w:color w:val="1155CC"/>
                  <w:u w:val="single"/>
                </w:rPr>
                <w:t>johanna.molina@un.org</w:t>
              </w:r>
            </w:hyperlink>
            <w:r>
              <w:rPr>
                <w:rFonts w:ascii="Roboto" w:eastAsia="Roboto" w:hAnsi="Roboto" w:cs="Roboto"/>
              </w:rPr>
              <w:t xml:space="preserve"> </w:t>
            </w:r>
          </w:p>
        </w:tc>
      </w:tr>
    </w:tbl>
    <w:p w14:paraId="7299A4D2" w14:textId="77777777" w:rsidR="00B10B5D" w:rsidRDefault="00B10B5D">
      <w:pPr>
        <w:rPr>
          <w:rFonts w:ascii="Roboto" w:eastAsia="Roboto" w:hAnsi="Roboto" w:cs="Roboto"/>
        </w:rPr>
      </w:pPr>
    </w:p>
    <w:p w14:paraId="0B54F125" w14:textId="77777777" w:rsidR="00B10B5D" w:rsidRDefault="00B10B5D">
      <w:pPr>
        <w:rPr>
          <w:rFonts w:ascii="Roboto" w:eastAsia="Roboto" w:hAnsi="Roboto" w:cs="Roboto"/>
        </w:rPr>
      </w:pPr>
    </w:p>
    <w:p w14:paraId="54B3DEA6" w14:textId="77777777" w:rsidR="00B10B5D" w:rsidRDefault="00B10B5D">
      <w:pPr>
        <w:jc w:val="both"/>
        <w:rPr>
          <w:rFonts w:ascii="Roboto" w:eastAsia="Roboto" w:hAnsi="Roboto" w:cs="Roboto"/>
          <w:b/>
        </w:rPr>
      </w:pPr>
    </w:p>
    <w:p w14:paraId="137167B7" w14:textId="77777777" w:rsidR="00B10B5D" w:rsidRPr="00367B44" w:rsidRDefault="00000000">
      <w:pPr>
        <w:jc w:val="both"/>
        <w:rPr>
          <w:rFonts w:ascii="Roboto" w:eastAsia="Roboto" w:hAnsi="Roboto" w:cs="Roboto"/>
          <w:lang w:val="es-CO"/>
        </w:rPr>
      </w:pPr>
      <w:r w:rsidRPr="00367B44">
        <w:rPr>
          <w:rFonts w:ascii="Roboto" w:eastAsia="Roboto" w:hAnsi="Roboto" w:cs="Roboto"/>
          <w:b/>
          <w:lang w:val="es-CO"/>
        </w:rPr>
        <w:t xml:space="preserve">Asunto: </w:t>
      </w:r>
      <w:r w:rsidRPr="00367B44">
        <w:rPr>
          <w:rFonts w:ascii="Roboto" w:eastAsia="Roboto" w:hAnsi="Roboto" w:cs="Roboto"/>
          <w:lang w:val="es-CO"/>
        </w:rPr>
        <w:t>Solicitud de garantías y tratamiento diferenciado en el caso de los líderes campesinos judicializados en Jericó (Antioquia)</w:t>
      </w:r>
    </w:p>
    <w:p w14:paraId="00A4900E" w14:textId="77777777" w:rsidR="00B10B5D" w:rsidRPr="00367B44" w:rsidRDefault="00B10B5D">
      <w:pPr>
        <w:jc w:val="both"/>
        <w:rPr>
          <w:rFonts w:ascii="Roboto" w:eastAsia="Roboto" w:hAnsi="Roboto" w:cs="Roboto"/>
          <w:lang w:val="es-CO"/>
        </w:rPr>
      </w:pPr>
    </w:p>
    <w:p w14:paraId="443721E2" w14:textId="77777777" w:rsidR="00B10B5D" w:rsidRPr="00367B44" w:rsidRDefault="00B10B5D">
      <w:pPr>
        <w:jc w:val="both"/>
        <w:rPr>
          <w:rFonts w:ascii="Roboto" w:eastAsia="Roboto" w:hAnsi="Roboto" w:cs="Roboto"/>
          <w:lang w:val="es-CO"/>
        </w:rPr>
      </w:pPr>
    </w:p>
    <w:p w14:paraId="121BA8CE" w14:textId="77777777" w:rsidR="00B10B5D" w:rsidRPr="00367B44" w:rsidRDefault="00000000">
      <w:pPr>
        <w:jc w:val="both"/>
        <w:rPr>
          <w:rFonts w:ascii="Roboto" w:eastAsia="Roboto" w:hAnsi="Roboto" w:cs="Roboto"/>
          <w:lang w:val="es-CO"/>
        </w:rPr>
      </w:pPr>
      <w:r w:rsidRPr="00367B44">
        <w:rPr>
          <w:rFonts w:ascii="Roboto" w:eastAsia="Roboto" w:hAnsi="Roboto" w:cs="Roboto"/>
          <w:lang w:val="es-CO"/>
        </w:rPr>
        <w:t>La presente comunicación tiene por objeto manifestar nuestra profunda preocupación ante los hechos recientemente conocidos en el municipio de Jericó, departamento de Antioquia, donde once (11) campesinos están siendo judicializados por su participación en acciones colectivas de defensa del agua, el territorio, el ambiente sano y la vida, en el marco de su oposición al proyecto minero Quebradona, impulsado por la multinacional AngloGold Ashanti (AGA).</w:t>
      </w:r>
    </w:p>
    <w:p w14:paraId="4A27B3A3" w14:textId="77777777" w:rsidR="00B10B5D" w:rsidRPr="00367B44" w:rsidRDefault="00B10B5D">
      <w:pPr>
        <w:jc w:val="both"/>
        <w:rPr>
          <w:rFonts w:ascii="Roboto" w:eastAsia="Roboto" w:hAnsi="Roboto" w:cs="Roboto"/>
          <w:lang w:val="es-CO"/>
        </w:rPr>
      </w:pPr>
    </w:p>
    <w:p w14:paraId="70235505" w14:textId="77777777" w:rsidR="00B10B5D" w:rsidRPr="00367B44" w:rsidRDefault="00000000">
      <w:pPr>
        <w:spacing w:before="240" w:after="240"/>
        <w:jc w:val="both"/>
        <w:rPr>
          <w:rFonts w:ascii="Roboto" w:eastAsia="Roboto" w:hAnsi="Roboto" w:cs="Roboto"/>
          <w:lang w:val="es-CO"/>
        </w:rPr>
      </w:pPr>
      <w:r w:rsidRPr="00367B44">
        <w:rPr>
          <w:rFonts w:ascii="Roboto" w:eastAsia="Roboto" w:hAnsi="Roboto" w:cs="Roboto"/>
          <w:lang w:val="es-CO"/>
        </w:rPr>
        <w:lastRenderedPageBreak/>
        <w:t xml:space="preserve">Desde______________________________________________, organización internacionalista comprometida con la defensa de los derechos humanos y ambientales y miembro de la Federación de Amigos de la Tierra Internacional, expresamos nuestro respaldo a las comunidades del suroeste de Antioquia que llevan años de defensa y resistencia frente a las amenazas que representa el proyecto minero de cobre Quebradona, y solicitamos respetuosamente a las instituciones del Estado colombiano que el tratamiento de estos hechos se haga en el marco de la garantía a los derechos fundamentales, del legítimo derecho a la protesta, con enfoque de </w:t>
      </w:r>
      <w:r w:rsidRPr="00367B44">
        <w:rPr>
          <w:rFonts w:ascii="Roboto" w:eastAsia="Roboto" w:hAnsi="Roboto" w:cs="Roboto"/>
          <w:b/>
          <w:lang w:val="es-CO"/>
        </w:rPr>
        <w:t>conflicto socioambiental</w:t>
      </w:r>
      <w:r w:rsidRPr="00367B44">
        <w:rPr>
          <w:rFonts w:ascii="Roboto" w:eastAsia="Roboto" w:hAnsi="Roboto" w:cs="Roboto"/>
          <w:lang w:val="es-CO"/>
        </w:rPr>
        <w:t xml:space="preserve"> y no bajo categorías propias del crimen organizado, como ha venido ocurriendo en algunas actuaciones judiciales y administrativas recientes.</w:t>
      </w:r>
    </w:p>
    <w:p w14:paraId="168194BC" w14:textId="77777777" w:rsidR="00B10B5D" w:rsidRPr="00367B44" w:rsidRDefault="00000000">
      <w:pPr>
        <w:spacing w:before="240" w:after="240"/>
        <w:jc w:val="both"/>
        <w:rPr>
          <w:rFonts w:ascii="Roboto" w:eastAsia="Roboto" w:hAnsi="Roboto" w:cs="Roboto"/>
          <w:lang w:val="es-CO"/>
        </w:rPr>
      </w:pPr>
      <w:r w:rsidRPr="00367B44">
        <w:rPr>
          <w:rFonts w:ascii="Roboto" w:eastAsia="Roboto" w:hAnsi="Roboto" w:cs="Roboto"/>
          <w:lang w:val="es-CO"/>
        </w:rPr>
        <w:t>Recordamos que el actual Gobierno nacional ha manifestado públicamente su voluntad política de priorizar el ordenamiento territorial alrededor del agua, y que Colombia es signataria del Acuerdo de Escazú, instrumento que obliga a los Estados a garantizar la protección de las personas defensoras del medio ambiente, así como el acceso a la información, la participación y la justicia en asuntos ambientales. En este sentido, la respuesta institucional frente a la protesta social ambiental debe ser coherente con esos compromisos internacionales.</w:t>
      </w:r>
    </w:p>
    <w:p w14:paraId="0433A3C7" w14:textId="77777777" w:rsidR="00B10B5D" w:rsidRPr="00367B44" w:rsidRDefault="00000000">
      <w:pPr>
        <w:spacing w:before="240" w:after="240"/>
        <w:jc w:val="both"/>
        <w:rPr>
          <w:rFonts w:ascii="Roboto" w:eastAsia="Roboto" w:hAnsi="Roboto" w:cs="Roboto"/>
          <w:lang w:val="es-CO"/>
        </w:rPr>
      </w:pPr>
      <w:r w:rsidRPr="00367B44">
        <w:rPr>
          <w:rFonts w:ascii="Roboto" w:eastAsia="Roboto" w:hAnsi="Roboto" w:cs="Roboto"/>
          <w:lang w:val="es-CO"/>
        </w:rPr>
        <w:t>De manera específica, respetuosa y en el marco de sus competencias, solicitamos que:</w:t>
      </w:r>
    </w:p>
    <w:p w14:paraId="4C1EB49A" w14:textId="77777777" w:rsidR="00B10B5D" w:rsidRPr="00367B44" w:rsidRDefault="00000000">
      <w:pPr>
        <w:numPr>
          <w:ilvl w:val="0"/>
          <w:numId w:val="1"/>
        </w:numPr>
        <w:spacing w:line="240" w:lineRule="auto"/>
        <w:jc w:val="both"/>
        <w:rPr>
          <w:lang w:val="es-CO"/>
        </w:rPr>
      </w:pPr>
      <w:r w:rsidRPr="00367B44">
        <w:rPr>
          <w:rFonts w:ascii="Roboto" w:eastAsia="Roboto" w:hAnsi="Roboto" w:cs="Roboto"/>
          <w:lang w:val="es-CO"/>
        </w:rPr>
        <w:t xml:space="preserve">La </w:t>
      </w:r>
      <w:r w:rsidRPr="00367B44">
        <w:rPr>
          <w:rFonts w:ascii="Roboto" w:eastAsia="Roboto" w:hAnsi="Roboto" w:cs="Roboto"/>
          <w:b/>
          <w:lang w:val="es-CO"/>
        </w:rPr>
        <w:t>Fiscalía General de la Nación</w:t>
      </w:r>
      <w:r w:rsidRPr="00367B44">
        <w:rPr>
          <w:rFonts w:ascii="Roboto" w:eastAsia="Roboto" w:hAnsi="Roboto" w:cs="Roboto"/>
          <w:lang w:val="es-CO"/>
        </w:rPr>
        <w:t xml:space="preserve"> garantice el debido proceso, que la señora fiscal especializada a cargo del caso se acoja a la Directiva 0001 </w:t>
      </w:r>
      <w:r w:rsidRPr="00367B44">
        <w:rPr>
          <w:rFonts w:ascii="Roboto" w:eastAsia="Roboto" w:hAnsi="Roboto" w:cs="Roboto"/>
          <w:color w:val="050505"/>
          <w:sz w:val="23"/>
          <w:szCs w:val="23"/>
          <w:highlight w:val="white"/>
          <w:lang w:val="es-CO"/>
        </w:rPr>
        <w:t>de la Fiscalía General de la Nación del 10 de septiembre del 2024</w:t>
      </w:r>
      <w:r w:rsidRPr="00367B44">
        <w:rPr>
          <w:rFonts w:ascii="Roboto" w:eastAsia="Roboto" w:hAnsi="Roboto" w:cs="Roboto"/>
          <w:lang w:val="es-CO"/>
        </w:rPr>
        <w:t>, se abstenga de utilizar tipos penales desproporcionados frente al ejercicio legítimo de la protesta social, y reconozca el carácter de conflicto socioambiental de los hechos.</w:t>
      </w:r>
    </w:p>
    <w:p w14:paraId="51035156" w14:textId="77777777" w:rsidR="00B10B5D" w:rsidRPr="00367B44" w:rsidRDefault="00B10B5D">
      <w:pPr>
        <w:spacing w:line="240" w:lineRule="auto"/>
        <w:ind w:left="720"/>
        <w:jc w:val="both"/>
        <w:rPr>
          <w:rFonts w:ascii="Roboto" w:eastAsia="Roboto" w:hAnsi="Roboto" w:cs="Roboto"/>
          <w:lang w:val="es-CO"/>
        </w:rPr>
      </w:pPr>
    </w:p>
    <w:p w14:paraId="07541E79" w14:textId="77777777" w:rsidR="00B10B5D" w:rsidRPr="00367B44" w:rsidRDefault="00000000">
      <w:pPr>
        <w:numPr>
          <w:ilvl w:val="0"/>
          <w:numId w:val="1"/>
        </w:numPr>
        <w:jc w:val="both"/>
        <w:rPr>
          <w:lang w:val="es-CO"/>
        </w:rPr>
      </w:pPr>
      <w:r w:rsidRPr="00367B44">
        <w:rPr>
          <w:rFonts w:ascii="Roboto" w:eastAsia="Roboto" w:hAnsi="Roboto" w:cs="Roboto"/>
          <w:lang w:val="es-CO"/>
        </w:rPr>
        <w:t xml:space="preserve">La </w:t>
      </w:r>
      <w:r w:rsidRPr="00367B44">
        <w:rPr>
          <w:rFonts w:ascii="Roboto" w:eastAsia="Roboto" w:hAnsi="Roboto" w:cs="Roboto"/>
          <w:b/>
          <w:lang w:val="es-CO"/>
        </w:rPr>
        <w:t>Procuraduría General de la Nación</w:t>
      </w:r>
      <w:r w:rsidRPr="00367B44">
        <w:rPr>
          <w:rFonts w:ascii="Roboto" w:eastAsia="Roboto" w:hAnsi="Roboto" w:cs="Roboto"/>
          <w:lang w:val="es-CO"/>
        </w:rPr>
        <w:t xml:space="preserve">, a través de su procurador Delegado para Asuntos Ambientales, Minero Energéticos y Agrarios, se pronuncie a favor del respeto de los derechos del campesinado como sujeto de especial protección constitucional en contexto de conflicto socioambiental. En este punto es necesario aclarar que la función de la Procuraduría en los procesos judiciales es velar por el respeto, garantía y cumplimiento de los derechos fundamentales, no la de incriminar a la población que busca el legítimo ejercicio de los mismos. </w:t>
      </w:r>
    </w:p>
    <w:p w14:paraId="4121AD59" w14:textId="77777777" w:rsidR="00B10B5D" w:rsidRPr="00367B44" w:rsidRDefault="00B10B5D">
      <w:pPr>
        <w:ind w:left="720"/>
        <w:jc w:val="both"/>
        <w:rPr>
          <w:rFonts w:ascii="Roboto" w:eastAsia="Roboto" w:hAnsi="Roboto" w:cs="Roboto"/>
          <w:lang w:val="es-CO"/>
        </w:rPr>
      </w:pPr>
    </w:p>
    <w:p w14:paraId="4403FB4F" w14:textId="77777777" w:rsidR="00B10B5D" w:rsidRPr="00367B44" w:rsidRDefault="00000000">
      <w:pPr>
        <w:numPr>
          <w:ilvl w:val="0"/>
          <w:numId w:val="1"/>
        </w:numPr>
        <w:jc w:val="both"/>
        <w:rPr>
          <w:lang w:val="es-CO"/>
        </w:rPr>
      </w:pPr>
      <w:r w:rsidRPr="00367B44">
        <w:rPr>
          <w:rFonts w:ascii="Roboto" w:eastAsia="Roboto" w:hAnsi="Roboto" w:cs="Roboto"/>
          <w:lang w:val="es-CO"/>
        </w:rPr>
        <w:t xml:space="preserve">La </w:t>
      </w:r>
      <w:r w:rsidRPr="00367B44">
        <w:rPr>
          <w:rFonts w:ascii="Roboto" w:eastAsia="Roboto" w:hAnsi="Roboto" w:cs="Roboto"/>
          <w:b/>
          <w:lang w:val="es-CO"/>
        </w:rPr>
        <w:t>Fiscalía General de la Nación</w:t>
      </w:r>
      <w:r w:rsidRPr="00367B44">
        <w:rPr>
          <w:rFonts w:ascii="Roboto" w:eastAsia="Roboto" w:hAnsi="Roboto" w:cs="Roboto"/>
          <w:lang w:val="es-CO"/>
        </w:rPr>
        <w:t xml:space="preserve"> y la </w:t>
      </w:r>
      <w:r w:rsidRPr="00367B44">
        <w:rPr>
          <w:rFonts w:ascii="Roboto" w:eastAsia="Roboto" w:hAnsi="Roboto" w:cs="Roboto"/>
          <w:b/>
          <w:lang w:val="es-CO"/>
        </w:rPr>
        <w:t>Procuraduría General de la Nación</w:t>
      </w:r>
      <w:r w:rsidRPr="00367B44">
        <w:rPr>
          <w:rFonts w:ascii="Roboto" w:eastAsia="Roboto" w:hAnsi="Roboto" w:cs="Roboto"/>
          <w:lang w:val="es-CO"/>
        </w:rPr>
        <w:t>, cumplir con el Acto Legislativo 1 de 2023, que reconoce al campesinado como sujeto de especial protección constitucional.</w:t>
      </w:r>
    </w:p>
    <w:p w14:paraId="67CCE694" w14:textId="77777777" w:rsidR="00B10B5D" w:rsidRPr="00367B44" w:rsidRDefault="00000000">
      <w:pPr>
        <w:spacing w:before="240" w:after="240"/>
        <w:jc w:val="both"/>
        <w:rPr>
          <w:rFonts w:ascii="Roboto" w:eastAsia="Roboto" w:hAnsi="Roboto" w:cs="Roboto"/>
          <w:lang w:val="es-CO"/>
        </w:rPr>
      </w:pPr>
      <w:r w:rsidRPr="00367B44">
        <w:rPr>
          <w:rFonts w:ascii="Roboto" w:eastAsia="Roboto" w:hAnsi="Roboto" w:cs="Roboto"/>
          <w:lang w:val="es-CO"/>
        </w:rPr>
        <w:t>La criminalización de quienes defienden el agua y la tierra no solo contradice los principios del Acuerdo de Escazú, sino que pone en riesgo la democracia ambiental y la paz territorial. Hacemos un llamado a las instituciones colombianas para que protejan a quienes cuidan los bienes comunes, y para que atiendan con seriedad y compromiso las demandas legítimas de las comunidades del suroeste de Antioquia.</w:t>
      </w:r>
    </w:p>
    <w:p w14:paraId="3AB6B6A6" w14:textId="77777777" w:rsidR="00B10B5D" w:rsidRPr="00367B44" w:rsidRDefault="00000000">
      <w:pPr>
        <w:spacing w:before="240" w:after="240"/>
        <w:jc w:val="both"/>
        <w:rPr>
          <w:rFonts w:ascii="Roboto" w:eastAsia="Roboto" w:hAnsi="Roboto" w:cs="Roboto"/>
          <w:lang w:val="es-CO"/>
        </w:rPr>
      </w:pPr>
      <w:r w:rsidRPr="00367B44">
        <w:rPr>
          <w:rFonts w:ascii="Roboto" w:eastAsia="Roboto" w:hAnsi="Roboto" w:cs="Roboto"/>
          <w:lang w:val="es-CO"/>
        </w:rPr>
        <w:lastRenderedPageBreak/>
        <w:t xml:space="preserve">Agradecemos su atención y reiteramos nuestra disposición para el diálogo y la solidaridad internacionalista en defensa de los derechos humanos y colectivos de las comunidades campesinas. </w:t>
      </w:r>
    </w:p>
    <w:p w14:paraId="0E89D3F3" w14:textId="77777777" w:rsidR="00B10B5D" w:rsidRPr="00367B44" w:rsidRDefault="00B10B5D">
      <w:pPr>
        <w:jc w:val="both"/>
        <w:rPr>
          <w:rFonts w:ascii="Roboto" w:eastAsia="Roboto" w:hAnsi="Roboto" w:cs="Roboto"/>
          <w:lang w:val="es-CO"/>
        </w:rPr>
      </w:pPr>
    </w:p>
    <w:p w14:paraId="5894DC5B" w14:textId="77777777" w:rsidR="00B10B5D" w:rsidRPr="00367B44" w:rsidRDefault="00B10B5D">
      <w:pPr>
        <w:jc w:val="both"/>
        <w:rPr>
          <w:rFonts w:ascii="Roboto" w:eastAsia="Roboto" w:hAnsi="Roboto" w:cs="Roboto"/>
          <w:lang w:val="es-CO"/>
        </w:rPr>
      </w:pPr>
    </w:p>
    <w:p w14:paraId="61D6690C" w14:textId="77777777" w:rsidR="00B10B5D" w:rsidRDefault="00000000">
      <w:pPr>
        <w:jc w:val="both"/>
        <w:rPr>
          <w:rFonts w:ascii="Roboto" w:eastAsia="Roboto" w:hAnsi="Roboto" w:cs="Roboto"/>
        </w:rPr>
      </w:pPr>
      <w:proofErr w:type="spellStart"/>
      <w:r>
        <w:rPr>
          <w:rFonts w:ascii="Roboto" w:eastAsia="Roboto" w:hAnsi="Roboto" w:cs="Roboto"/>
        </w:rPr>
        <w:t>Atentamente</w:t>
      </w:r>
      <w:proofErr w:type="spellEnd"/>
      <w:r>
        <w:rPr>
          <w:rFonts w:ascii="Roboto" w:eastAsia="Roboto" w:hAnsi="Roboto" w:cs="Roboto"/>
        </w:rPr>
        <w:t xml:space="preserve">, </w:t>
      </w:r>
    </w:p>
    <w:p w14:paraId="7988D0F7" w14:textId="77777777" w:rsidR="00B10B5D" w:rsidRDefault="00B10B5D">
      <w:pPr>
        <w:jc w:val="both"/>
        <w:rPr>
          <w:rFonts w:ascii="Roboto" w:eastAsia="Roboto" w:hAnsi="Roboto" w:cs="Roboto"/>
        </w:rPr>
      </w:pPr>
    </w:p>
    <w:p w14:paraId="10C58B3F" w14:textId="77777777" w:rsidR="00B10B5D" w:rsidRDefault="00B10B5D">
      <w:pPr>
        <w:jc w:val="both"/>
        <w:rPr>
          <w:rFonts w:ascii="Roboto" w:eastAsia="Roboto" w:hAnsi="Roboto" w:cs="Roboto"/>
        </w:rPr>
      </w:pPr>
    </w:p>
    <w:p w14:paraId="057B9894" w14:textId="77777777" w:rsidR="00B10B5D" w:rsidRDefault="00000000">
      <w:pPr>
        <w:jc w:val="both"/>
        <w:rPr>
          <w:rFonts w:ascii="Roboto" w:eastAsia="Roboto" w:hAnsi="Roboto" w:cs="Roboto"/>
        </w:rPr>
      </w:pPr>
      <w:proofErr w:type="spellStart"/>
      <w:r>
        <w:rPr>
          <w:rFonts w:ascii="Roboto" w:eastAsia="Roboto" w:hAnsi="Roboto" w:cs="Roboto"/>
        </w:rPr>
        <w:t>Nombre</w:t>
      </w:r>
      <w:proofErr w:type="spellEnd"/>
      <w:r>
        <w:rPr>
          <w:rFonts w:ascii="Roboto" w:eastAsia="Roboto" w:hAnsi="Roboto" w:cs="Roboto"/>
        </w:rPr>
        <w:t xml:space="preserve"> u </w:t>
      </w:r>
      <w:proofErr w:type="spellStart"/>
      <w:r>
        <w:rPr>
          <w:rFonts w:ascii="Roboto" w:eastAsia="Roboto" w:hAnsi="Roboto" w:cs="Roboto"/>
        </w:rPr>
        <w:t>organización</w:t>
      </w:r>
      <w:proofErr w:type="spellEnd"/>
    </w:p>
    <w:p w14:paraId="71990B14" w14:textId="77777777" w:rsidR="00B10B5D" w:rsidRDefault="00000000">
      <w:pPr>
        <w:jc w:val="both"/>
        <w:rPr>
          <w:rFonts w:ascii="Roboto" w:eastAsia="Roboto" w:hAnsi="Roboto" w:cs="Roboto"/>
        </w:rPr>
      </w:pPr>
      <w:r>
        <w:rPr>
          <w:rFonts w:ascii="Roboto" w:eastAsia="Roboto" w:hAnsi="Roboto" w:cs="Roboto"/>
        </w:rPr>
        <w:t>País</w:t>
      </w:r>
    </w:p>
    <w:p w14:paraId="174AE9A4" w14:textId="77777777" w:rsidR="00B10B5D" w:rsidRDefault="00B10B5D">
      <w:pPr>
        <w:jc w:val="both"/>
        <w:rPr>
          <w:rFonts w:ascii="Roboto" w:eastAsia="Roboto" w:hAnsi="Roboto" w:cs="Roboto"/>
        </w:rPr>
      </w:pPr>
    </w:p>
    <w:sectPr w:rsidR="00B10B5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1"/>
    <w:family w:val="roman"/>
    <w:pitch w:val="variable"/>
    <w:sig w:usb0="E0002EFF" w:usb1="C000785B" w:usb2="00000009" w:usb3="00000000" w:csb0="000001FF" w:csb1="00000000"/>
    <w:embedRegular r:id="rId1" w:fontKey="{6DD73AE2-52A9-664F-99ED-B3A41356B789}"/>
  </w:font>
  <w:font w:name="Arial">
    <w:panose1 w:val="020B0604020202020204"/>
    <w:charset w:val="00"/>
    <w:family w:val="swiss"/>
    <w:pitch w:val="variable"/>
    <w:sig w:usb0="E0002AFF" w:usb1="C0007843" w:usb2="00000009" w:usb3="00000000" w:csb0="000001FF" w:csb1="00000000"/>
    <w:embedRegular r:id="rId2" w:fontKey="{87E4F886-9B3C-634F-A71E-C4ED1EC4D33A}"/>
    <w:embedItalic r:id="rId3" w:fontKey="{41257CF5-CF5B-084E-868A-C72DBAAB4758}"/>
  </w:font>
  <w:font w:name="Roboto">
    <w:panose1 w:val="02000000000000000000"/>
    <w:charset w:val="00"/>
    <w:family w:val="auto"/>
    <w:pitch w:val="variable"/>
    <w:sig w:usb0="E0000AFF" w:usb1="5000217F" w:usb2="00000021" w:usb3="00000000" w:csb0="0000019F" w:csb1="00000000"/>
    <w:embedRegular r:id="rId4" w:fontKey="{FF466481-D5EC-8D40-A342-91FEAB5C001C}"/>
    <w:embedBold r:id="rId5" w:fontKey="{081CF809-FBE2-FF4B-9F61-2D4F83E2D3FD}"/>
  </w:font>
  <w:font w:name="Calibri">
    <w:panose1 w:val="020F0502020204030204"/>
    <w:charset w:val="00"/>
    <w:family w:val="swiss"/>
    <w:pitch w:val="variable"/>
    <w:sig w:usb0="E0002AFF" w:usb1="C000247B" w:usb2="00000009" w:usb3="00000000" w:csb0="000001FF" w:csb1="00000000"/>
    <w:embedRegular r:id="rId6" w:fontKey="{3CDA50FA-386B-494A-BFD9-B07F6A3414B3}"/>
  </w:font>
  <w:font w:name="Cambria">
    <w:panose1 w:val="02040503050406030204"/>
    <w:charset w:val="00"/>
    <w:family w:val="roman"/>
    <w:pitch w:val="variable"/>
    <w:sig w:usb0="E00002FF" w:usb1="400004FF" w:usb2="00000000" w:usb3="00000000" w:csb0="0000019F" w:csb1="00000000"/>
    <w:embedRegular r:id="rId7" w:fontKey="{2B614C40-30C5-1241-9C6E-5FE4699A37E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F3263B7"/>
    <w:multiLevelType w:val="multilevel"/>
    <w:tmpl w:val="45DC88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2395580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3"/>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B5D"/>
    <w:rsid w:val="00367B44"/>
    <w:rsid w:val="005E5341"/>
    <w:rsid w:val="00B10B5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17C14578"/>
  <w15:docId w15:val="{9A7CBD49-4A5A-9A4A-A477-A803C8FC2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johanna.molina@un.org" TargetMode="External"/><Relationship Id="rId3" Type="http://schemas.openxmlformats.org/officeDocument/2006/relationships/settings" Target="settings.xml"/><Relationship Id="rId7" Type="http://schemas.openxmlformats.org/officeDocument/2006/relationships/hyperlink" Target="mailto:scott.campbell@un.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lourdescastro@presidencia.gov.co" TargetMode="External"/><Relationship Id="rId5" Type="http://schemas.openxmlformats.org/officeDocument/2006/relationships/hyperlink" Target="mailto:armando.benedetti@mininterior.gov.co"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850</Words>
  <Characters>4679</Characters>
  <Application>Microsoft Office Word</Application>
  <DocSecurity>0</DocSecurity>
  <Lines>38</Lines>
  <Paragraphs>11</Paragraphs>
  <ScaleCrop>false</ScaleCrop>
  <Company/>
  <LinksUpToDate>false</LinksUpToDate>
  <CharactersWithSpaces>5518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danilo u</cp:lastModifiedBy>
  <cp:revision>2</cp:revision>
  <dcterms:created xsi:type="dcterms:W3CDTF">2025-06-14T19:08:00Z</dcterms:created>
  <dcterms:modified xsi:type="dcterms:W3CDTF">2025-06-14T19:08:00Z</dcterms:modified>
</cp:coreProperties>
</file>